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  <w:r w:rsidR="00990F70">
              <w:rPr>
                <w:b/>
                <w:color w:val="FF0000"/>
              </w:rPr>
              <w:br/>
            </w:r>
            <w:r w:rsidR="00990F70" w:rsidRPr="00820A95">
              <w:rPr>
                <w:b/>
                <w:color w:val="auto"/>
              </w:rPr>
              <w:t xml:space="preserve">składane odrębnie dla każdej z części w przypadku oferty na </w:t>
            </w:r>
            <w:r w:rsidR="00300A79">
              <w:rPr>
                <w:b/>
                <w:color w:val="auto"/>
              </w:rPr>
              <w:t>więcej niż jedną</w:t>
            </w:r>
            <w:r w:rsidR="00990F70" w:rsidRPr="00820A95">
              <w:rPr>
                <w:b/>
                <w:color w:val="auto"/>
              </w:rPr>
              <w:t xml:space="preserve"> </w:t>
            </w:r>
            <w:r w:rsidR="00300A79">
              <w:rPr>
                <w:b/>
                <w:color w:val="auto"/>
              </w:rPr>
              <w:t>część</w:t>
            </w:r>
            <w:r w:rsidR="00990F70" w:rsidRPr="00820A95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8C6D80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8C6D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C6D80" w:rsidRPr="00E77B88">
              <w:rPr>
                <w:b/>
                <w:lang w:eastAsia="ar-SA"/>
              </w:rPr>
              <w:t>zgodnie z założeniami projektu</w:t>
            </w:r>
            <w:r w:rsidR="008C6D80" w:rsidRPr="00E77B88">
              <w:rPr>
                <w:lang w:eastAsia="ar-SA"/>
              </w:rPr>
              <w:t xml:space="preserve"> </w:t>
            </w:r>
            <w:r w:rsidR="008C6D80" w:rsidRPr="00BD17D4">
              <w:rPr>
                <w:b/>
                <w:lang w:eastAsia="ar-SA"/>
              </w:rPr>
              <w:t>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 xml:space="preserve">w rozumieniu ustawy z dnia 16 lutego 2007 r. o ochronie konkurencji i konsumentów (Dz.U. z 2020 r. poz. 1076 i 1086),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</w:t>
            </w:r>
            <w:bookmarkStart w:id="3" w:name="_GoBack"/>
            <w:bookmarkEnd w:id="3"/>
            <w:r w:rsidRPr="00504E7B">
              <w:t>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powyższym oświadczeniu są aktualne i zgodne z </w:t>
            </w:r>
            <w:r w:rsidRPr="00504E7B">
              <w:lastRenderedPageBreak/>
              <w:t>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3F" w:rsidRDefault="005C673F">
      <w:pPr>
        <w:spacing w:after="0" w:line="240" w:lineRule="auto"/>
      </w:pPr>
      <w:r>
        <w:separator/>
      </w:r>
    </w:p>
  </w:endnote>
  <w:endnote w:type="continuationSeparator" w:id="0">
    <w:p w:rsidR="005C673F" w:rsidRDefault="005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3F" w:rsidRDefault="005C673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5C673F" w:rsidRDefault="005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7AAB-84BF-46E9-B918-F6DB2B6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2022-03-03T09:05:00Z</dcterms:created>
  <dcterms:modified xsi:type="dcterms:W3CDTF">2022-03-03T09:05:00Z</dcterms:modified>
</cp:coreProperties>
</file>